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3D3" w:rsidRDefault="00CB53D3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B53D3" w:rsidRDefault="00CB53D3">
      <w:pPr>
        <w:pStyle w:val="ConsPlusNormal"/>
        <w:jc w:val="both"/>
        <w:outlineLvl w:val="0"/>
      </w:pPr>
    </w:p>
    <w:p w:rsidR="00CB53D3" w:rsidRDefault="00CB53D3">
      <w:pPr>
        <w:pStyle w:val="ConsPlusTitle"/>
        <w:jc w:val="center"/>
      </w:pPr>
      <w:r>
        <w:t>МИНИСТЕРСТВО ГОСУДАРСТВЕННОГО ИМУЩЕСТВА</w:t>
      </w:r>
    </w:p>
    <w:p w:rsidR="00CB53D3" w:rsidRDefault="00CB53D3">
      <w:pPr>
        <w:pStyle w:val="ConsPlusTitle"/>
        <w:jc w:val="center"/>
      </w:pPr>
      <w:r>
        <w:t>ПЕНЗЕНСКОЙ ОБЛАСТИ</w:t>
      </w:r>
    </w:p>
    <w:p w:rsidR="00CB53D3" w:rsidRDefault="00CB53D3">
      <w:pPr>
        <w:pStyle w:val="ConsPlusTitle"/>
        <w:jc w:val="center"/>
      </w:pPr>
    </w:p>
    <w:p w:rsidR="00CB53D3" w:rsidRDefault="00CB53D3">
      <w:pPr>
        <w:pStyle w:val="ConsPlusTitle"/>
        <w:jc w:val="center"/>
      </w:pPr>
      <w:r>
        <w:t>ПРИКАЗ</w:t>
      </w:r>
    </w:p>
    <w:p w:rsidR="00CB53D3" w:rsidRDefault="00CB53D3">
      <w:pPr>
        <w:pStyle w:val="ConsPlusTitle"/>
        <w:jc w:val="center"/>
      </w:pPr>
      <w:r>
        <w:t>от 24 августа 2022 г. N 54</w:t>
      </w:r>
    </w:p>
    <w:p w:rsidR="00CB53D3" w:rsidRDefault="00CB53D3">
      <w:pPr>
        <w:pStyle w:val="ConsPlusTitle"/>
        <w:jc w:val="center"/>
      </w:pPr>
    </w:p>
    <w:p w:rsidR="00CB53D3" w:rsidRDefault="00CB53D3">
      <w:pPr>
        <w:pStyle w:val="ConsPlusTitle"/>
        <w:jc w:val="center"/>
      </w:pPr>
      <w:r>
        <w:t>О МЕРАХ ПО РЕАЛИЗАЦИИ ПОСТАНОВЛЕНИЯ ГУБЕРНАТОРА ПЕНЗЕНСКОЙ</w:t>
      </w:r>
    </w:p>
    <w:p w:rsidR="00CB53D3" w:rsidRDefault="00CB53D3">
      <w:pPr>
        <w:pStyle w:val="ConsPlusTitle"/>
        <w:jc w:val="center"/>
      </w:pPr>
      <w:r>
        <w:t>ОБЛАСТИ ОТ 04.04.2014 N 52 (С ПОСЛЕДУЮЩИМИ ИЗМЕНЕНИЯМИ)</w:t>
      </w:r>
    </w:p>
    <w:p w:rsidR="00CB53D3" w:rsidRDefault="00CB53D3">
      <w:pPr>
        <w:pStyle w:val="ConsPlusTitle"/>
        <w:jc w:val="center"/>
      </w:pPr>
      <w:r>
        <w:t>В МИНИСТЕРСТВЕ ГОСУДАРСТВЕННОГО ИМУЩЕСТВА ПЕНЗЕНСКОЙ ОБЛАСТИ</w:t>
      </w:r>
    </w:p>
    <w:p w:rsidR="00CB53D3" w:rsidRDefault="00CB53D3">
      <w:pPr>
        <w:pStyle w:val="ConsPlusNormal"/>
        <w:jc w:val="both"/>
      </w:pPr>
    </w:p>
    <w:p w:rsidR="00CB53D3" w:rsidRDefault="00CB53D3">
      <w:pPr>
        <w:pStyle w:val="ConsPlusNormal"/>
        <w:ind w:firstLine="540"/>
        <w:jc w:val="both"/>
      </w:pPr>
      <w:proofErr w:type="gramStart"/>
      <w:r>
        <w:t xml:space="preserve">В целях реализации </w:t>
      </w:r>
      <w:hyperlink r:id="rId6">
        <w:r>
          <w:rPr>
            <w:color w:val="0000FF"/>
          </w:rPr>
          <w:t>постановления</w:t>
        </w:r>
      </w:hyperlink>
      <w:r>
        <w:t xml:space="preserve"> Губернатора Пензенской области от 04.04.2014 N 52 "Об утверждении Положения о сообщении лицами, замещающими государственные должности Пензенской области, должности государственной гражданской службы Пензенской области,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</w:t>
      </w:r>
      <w:proofErr w:type="gramEnd"/>
      <w:r>
        <w:t xml:space="preserve"> средств, вырученных от его реализации" (с последующими изменениями), руководствуясь </w:t>
      </w:r>
      <w:hyperlink r:id="rId7">
        <w:r>
          <w:rPr>
            <w:color w:val="0000FF"/>
          </w:rPr>
          <w:t>Положением</w:t>
        </w:r>
      </w:hyperlink>
      <w:r>
        <w:t xml:space="preserve"> о Министерстве государственного имущества Пензенской области, утвержденным постановлением Правительства Пензенской области от 01.10.2021 N 659-пП "Об утверждении Положения о Министерстве государственного имущества Пензенской области" (с последующими изменениями), приказываю:</w:t>
      </w:r>
    </w:p>
    <w:p w:rsidR="00CB53D3" w:rsidRDefault="00CB53D3">
      <w:pPr>
        <w:pStyle w:val="ConsPlusNormal"/>
        <w:spacing w:before="200"/>
        <w:ind w:firstLine="540"/>
        <w:jc w:val="both"/>
      </w:pPr>
      <w:r>
        <w:t xml:space="preserve">1. </w:t>
      </w:r>
      <w:proofErr w:type="gramStart"/>
      <w:r>
        <w:t>Установить, что отдел финансового, кадрового обеспечения и цифровых технологий Министерства государственного имущества Пензенской области (далее - Министерство) является уполномоченным структурным подразделением Министерства, в которое направляются уведомления о получении подарков лицами, замещающими должности государственной гражданской службы Пензенской области в Министерстве,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</w:t>
      </w:r>
      <w:proofErr w:type="gramEnd"/>
      <w:r>
        <w:t>.</w:t>
      </w:r>
    </w:p>
    <w:p w:rsidR="00CB53D3" w:rsidRDefault="00CB53D3">
      <w:pPr>
        <w:pStyle w:val="ConsPlusNormal"/>
        <w:spacing w:before="200"/>
        <w:ind w:firstLine="540"/>
        <w:jc w:val="both"/>
      </w:pPr>
      <w:r>
        <w:t xml:space="preserve">2. </w:t>
      </w:r>
      <w:proofErr w:type="gramStart"/>
      <w:r>
        <w:t xml:space="preserve">Установить, что в Министерстве функции комиссии по поступлению и выбытию активов государственного органа, предусмотренные </w:t>
      </w:r>
      <w:hyperlink r:id="rId8">
        <w:r>
          <w:rPr>
            <w:color w:val="0000FF"/>
          </w:rPr>
          <w:t>Положением</w:t>
        </w:r>
      </w:hyperlink>
      <w:r>
        <w:t xml:space="preserve"> о сообщении лицами, замещающими государственные должности Пензенской области, должности государственной гражданской службы Пензенской области,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</w:t>
      </w:r>
      <w:proofErr w:type="gramEnd"/>
      <w:r>
        <w:t xml:space="preserve"> </w:t>
      </w:r>
      <w:proofErr w:type="gramStart"/>
      <w:r>
        <w:t>зачислении</w:t>
      </w:r>
      <w:proofErr w:type="gramEnd"/>
      <w:r>
        <w:t xml:space="preserve"> средств, вырученных от его реализации, утвержденным постановлением Губернатора Пензенской области от 04.04.2014 N 52 (с последующими изменениями), осуществляются постоянно действующей Комиссией по поступлению и выбытию активов Министерства.</w:t>
      </w:r>
    </w:p>
    <w:p w:rsidR="00CB53D3" w:rsidRDefault="00CB53D3">
      <w:pPr>
        <w:pStyle w:val="ConsPlusNormal"/>
        <w:spacing w:before="200"/>
        <w:ind w:firstLine="540"/>
        <w:jc w:val="both"/>
      </w:pPr>
      <w:r>
        <w:t xml:space="preserve">3. </w:t>
      </w:r>
      <w:proofErr w:type="gramStart"/>
      <w:r>
        <w:t xml:space="preserve">Признать утратившим силу </w:t>
      </w:r>
      <w:hyperlink r:id="rId9">
        <w:r>
          <w:rPr>
            <w:color w:val="0000FF"/>
          </w:rPr>
          <w:t>приказ</w:t>
        </w:r>
      </w:hyperlink>
      <w:r>
        <w:t xml:space="preserve"> Департамента государственного имущества Пензенской области от 05.05.2014 N 17 "Об определении структурного подразделения Департамента государственного имущества Пензенской области, в которое направляются уведомления о получении подарков, полученных в связи с должностным положением или исполнением служебных (должностных) обязанностей, и возложении функций комиссии по поступлению и выбытию активов Департамента государственного имущества Пензенской области".</w:t>
      </w:r>
      <w:proofErr w:type="gramEnd"/>
    </w:p>
    <w:p w:rsidR="00CB53D3" w:rsidRDefault="00CB53D3">
      <w:pPr>
        <w:pStyle w:val="ConsPlusNormal"/>
        <w:spacing w:before="200"/>
        <w:ind w:firstLine="540"/>
        <w:jc w:val="both"/>
      </w:pPr>
      <w:r>
        <w:t xml:space="preserve">4. Настоящий приказ разместить (опубликовать) на "Официальном </w:t>
      </w:r>
      <w:proofErr w:type="gramStart"/>
      <w:r>
        <w:t>интернет-портале</w:t>
      </w:r>
      <w:proofErr w:type="gramEnd"/>
      <w:r>
        <w:t xml:space="preserve"> правовой информации" (www.pravo.gov.ru) и официальном сайте Министерства государственного имущества Пензенской области в информационно-телекоммуникационной сети "Интернет".</w:t>
      </w:r>
    </w:p>
    <w:p w:rsidR="00CB53D3" w:rsidRDefault="00CB53D3">
      <w:pPr>
        <w:pStyle w:val="ConsPlusNormal"/>
        <w:spacing w:before="20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CB53D3" w:rsidRDefault="00CB53D3">
      <w:pPr>
        <w:pStyle w:val="ConsPlusNormal"/>
        <w:jc w:val="both"/>
      </w:pPr>
    </w:p>
    <w:p w:rsidR="00CB53D3" w:rsidRDefault="00CB53D3">
      <w:pPr>
        <w:pStyle w:val="ConsPlusNormal"/>
        <w:jc w:val="right"/>
      </w:pPr>
      <w:r>
        <w:t>Министр</w:t>
      </w:r>
    </w:p>
    <w:p w:rsidR="00CB53D3" w:rsidRDefault="00CB53D3">
      <w:pPr>
        <w:pStyle w:val="ConsPlusNormal"/>
        <w:jc w:val="right"/>
      </w:pPr>
      <w:bookmarkStart w:id="0" w:name="_GoBack"/>
      <w:bookmarkEnd w:id="0"/>
      <w:r>
        <w:t>А.М.КУДИНОВ</w:t>
      </w:r>
    </w:p>
    <w:p w:rsidR="00CB53D3" w:rsidRDefault="00CB53D3">
      <w:pPr>
        <w:pStyle w:val="ConsPlusNormal"/>
        <w:jc w:val="both"/>
      </w:pPr>
    </w:p>
    <w:p w:rsidR="00CB53D3" w:rsidRDefault="00CB53D3">
      <w:pPr>
        <w:pStyle w:val="ConsPlusNormal"/>
        <w:jc w:val="both"/>
      </w:pPr>
    </w:p>
    <w:p w:rsidR="00CB53D3" w:rsidRDefault="00CB53D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34C9C" w:rsidRDefault="00734C9C"/>
    <w:sectPr w:rsidR="00734C9C" w:rsidSect="00007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3D3"/>
    <w:rsid w:val="00734C9C"/>
    <w:rsid w:val="00CB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53D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CB53D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CB53D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53D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CB53D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CB53D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49D68ABAA8F8A7515A5AE0BD3AE4392AFF879731962E0DC58871A47C7E92095241440264DA83C805CB8CB8E797E2FA4514CECC291705EEEE3994F5W5NE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97BDFBC6F4102CDAF84DB00C7DCFCBC694CE7DF8ED73FB8F74BDBCDDA9A22DE47D988022BE454556C37AE68725B3945B798FE907E662398FA6FB087V0ND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97BDFBC6F4102CDAF84DB00C7DCFCBC694CE7DF8ED538B0F649DBCDDA9A22DE47D9880239E40C596C30B06E7A4E6F14F1VCNF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F49D68ABAA8F8A7515A5AE0BD3AE4392AFF87973192240AC68F71A47C7E92095241440276DADBC405CC92BEE882B4AB03W4N3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Атаева Татьяна Андреевна</dc:creator>
  <cp:lastModifiedBy>Атаева Татьяна Андреевна</cp:lastModifiedBy>
  <cp:revision>1</cp:revision>
  <dcterms:created xsi:type="dcterms:W3CDTF">2022-09-07T13:13:00Z</dcterms:created>
  <dcterms:modified xsi:type="dcterms:W3CDTF">2022-09-07T13:15:00Z</dcterms:modified>
</cp:coreProperties>
</file>