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C0" w:rsidRDefault="00A10BC0" w:rsidP="00A10BC0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10BC0" w:rsidRDefault="00A10BC0">
      <w:pPr>
        <w:pStyle w:val="ConsPlusTitle"/>
        <w:jc w:val="center"/>
        <w:outlineLvl w:val="0"/>
      </w:pPr>
      <w:r>
        <w:t>МИНИСТЕРСТВО ГОСУДАРСТВЕННОГО ИМУЩЕСТВА</w:t>
      </w:r>
    </w:p>
    <w:p w:rsidR="00A10BC0" w:rsidRDefault="00A10BC0">
      <w:pPr>
        <w:pStyle w:val="ConsPlusTitle"/>
        <w:jc w:val="center"/>
      </w:pPr>
      <w:r>
        <w:t>ПЕНЗЕНСКОЙ ОБЛАСТИ</w:t>
      </w:r>
    </w:p>
    <w:p w:rsidR="00A10BC0" w:rsidRDefault="00A10BC0">
      <w:pPr>
        <w:pStyle w:val="ConsPlusTitle"/>
        <w:jc w:val="both"/>
      </w:pPr>
    </w:p>
    <w:p w:rsidR="00A10BC0" w:rsidRDefault="00A10BC0">
      <w:pPr>
        <w:pStyle w:val="ConsPlusTitle"/>
        <w:jc w:val="center"/>
      </w:pPr>
      <w:r>
        <w:t>ПРИКАЗ</w:t>
      </w:r>
    </w:p>
    <w:p w:rsidR="00A10BC0" w:rsidRDefault="00A10BC0">
      <w:pPr>
        <w:pStyle w:val="ConsPlusTitle"/>
        <w:jc w:val="center"/>
      </w:pPr>
      <w:r>
        <w:t>от 29 декабря 2021 г. N 79</w:t>
      </w:r>
    </w:p>
    <w:p w:rsidR="00A10BC0" w:rsidRDefault="00A10BC0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A10BC0" w:rsidRDefault="00A10BC0">
      <w:pPr>
        <w:pStyle w:val="ConsPlusTitle"/>
        <w:jc w:val="center"/>
      </w:pPr>
      <w:r>
        <w:t>ГРАЖДАНСКОЙ СЛУЖБЫ ПЕНЗЕНСКОЙ ОБЛАСТИ В МИНИСТЕРСТВЕ</w:t>
      </w:r>
    </w:p>
    <w:p w:rsidR="00A10BC0" w:rsidRDefault="00A10BC0">
      <w:pPr>
        <w:pStyle w:val="ConsPlusTitle"/>
        <w:jc w:val="center"/>
      </w:pPr>
      <w:r>
        <w:t>ГОСУДАРСТВЕННОГО ИМУЩЕСТВА ПЕНЗЕНСКОЙ ОБЛАСТИ,</w:t>
      </w:r>
    </w:p>
    <w:p w:rsidR="00A10BC0" w:rsidRDefault="00A10BC0">
      <w:pPr>
        <w:pStyle w:val="ConsPlusTitle"/>
        <w:jc w:val="center"/>
      </w:pPr>
      <w:r>
        <w:t>ПРЕДУСМОТРЕННОГО СТАТЬЕЙ 12 ФЕДЕРАЛЬНОГО ЗАКОНА</w:t>
      </w:r>
    </w:p>
    <w:p w:rsidR="00A10BC0" w:rsidRDefault="00A10BC0">
      <w:pPr>
        <w:pStyle w:val="ConsPlusTitle"/>
        <w:jc w:val="center"/>
      </w:pPr>
      <w:r>
        <w:t>ОТ 25.12.2008 N 273-ФЗ "О ПРОТИВОДЕЙСТВИИ КОРРУПЦИИ"</w:t>
      </w:r>
    </w:p>
    <w:p w:rsidR="00A10BC0" w:rsidRDefault="00A10BC0">
      <w:pPr>
        <w:pStyle w:val="ConsPlusTitle"/>
        <w:jc w:val="center"/>
      </w:pPr>
      <w:r>
        <w:t>(С ПОСЛЕДУЮЩИМИ ИЗМЕНЕНИЯМИ)</w:t>
      </w:r>
    </w:p>
    <w:p w:rsidR="00A10BC0" w:rsidRDefault="00A10BC0">
      <w:pPr>
        <w:pStyle w:val="ConsPlusNormal"/>
        <w:jc w:val="both"/>
      </w:pPr>
    </w:p>
    <w:p w:rsidR="00A10BC0" w:rsidRDefault="00A10BC0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>
        <w:r>
          <w:rPr>
            <w:color w:val="0000FF"/>
          </w:rPr>
          <w:t>Указа</w:t>
        </w:r>
      </w:hyperlink>
      <w:r>
        <w:t xml:space="preserve"> Президента Российской Федерации от 21.07.2010 N 925 "О мерах по реализации отдельных положений Федерального закона "О противодействии коррупции" (с последующими изменениями), </w:t>
      </w:r>
      <w:hyperlink r:id="rId7">
        <w:r>
          <w:rPr>
            <w:color w:val="0000FF"/>
          </w:rPr>
          <w:t>Закона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8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 области, утвержденным постановлением Правительства Пензенской области от 01.10.2021 N 659-пП "Об утверждении</w:t>
      </w:r>
      <w:proofErr w:type="gramEnd"/>
      <w:r>
        <w:t xml:space="preserve"> Положения о Министерстве государственного имущества Пензенской области" (с последующими изменениями), приказываю: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 в Министерстве государственного имущества Пензенской области, предусмотренный </w:t>
      </w:r>
      <w:hyperlink r:id="rId9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 (с последующими изменениями) (далее - Перечень).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>2. Установить, что гражданин Российской Федерации, замещавший должность государственной гражданской службы, включенную в Перечень, в течение двух лет со дня увольнения с государственной гражданской службы:</w:t>
      </w:r>
    </w:p>
    <w:p w:rsidR="00A10BC0" w:rsidRDefault="00A10BC0">
      <w:pPr>
        <w:pStyle w:val="ConsPlusNormal"/>
        <w:spacing w:before="200"/>
        <w:ind w:firstLine="540"/>
        <w:jc w:val="both"/>
      </w:pPr>
      <w:bookmarkStart w:id="0" w:name="P17"/>
      <w:bookmarkEnd w:id="0"/>
      <w:proofErr w:type="gramStart"/>
      <w: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служащего, с согласия Комиссии по соблюдению требований к служебному поведению</w:t>
      </w:r>
      <w:proofErr w:type="gramEnd"/>
      <w:r>
        <w:t xml:space="preserve"> государственных гражданских служащих, замещающих должности государственной гражданской службы в Министерстве государственного имущества Пензенской области, и урегулированию конфликта интересов;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или гражданско-правовых договоров в случае, предусмотренном </w:t>
      </w:r>
      <w:hyperlink w:anchor="P17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государственной гражданской службы с соблюдением законодательства Российской Федерации о государственной тайне.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 xml:space="preserve">3. Признать утратившим силу </w:t>
      </w:r>
      <w:hyperlink r:id="rId10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30.07.2013 N 40 "Об утверждении перечня должностей государственной гражданской службы Пензенской области, предусмотренного статьей 12 Федерального закона от 25.12.2008 N 273-ФЗ "О противодействии коррупции" (с последующими изменениями), в Департаменте государственного имущества Пензенской области".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 xml:space="preserve">5.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на официальном сайте Министерства государственного имущества Пензенской области в информационно-телекоммуникационной сети "Интернет".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10BC0" w:rsidRDefault="00A10BC0">
      <w:pPr>
        <w:pStyle w:val="ConsPlusNormal"/>
        <w:jc w:val="both"/>
      </w:pPr>
    </w:p>
    <w:p w:rsidR="00A10BC0" w:rsidRDefault="00A10BC0">
      <w:pPr>
        <w:pStyle w:val="ConsPlusNormal"/>
        <w:jc w:val="right"/>
      </w:pPr>
      <w:r>
        <w:t>Министр</w:t>
      </w:r>
    </w:p>
    <w:p w:rsidR="00A10BC0" w:rsidRDefault="00A10BC0">
      <w:pPr>
        <w:pStyle w:val="ConsPlusNormal"/>
        <w:jc w:val="right"/>
      </w:pPr>
      <w:r>
        <w:t>А.М.КУДИНОВ</w:t>
      </w:r>
    </w:p>
    <w:p w:rsidR="00A10BC0" w:rsidRDefault="00A10BC0">
      <w:pPr>
        <w:pStyle w:val="ConsPlusNormal"/>
        <w:jc w:val="right"/>
        <w:outlineLvl w:val="0"/>
      </w:pPr>
      <w:bookmarkStart w:id="1" w:name="_GoBack"/>
      <w:bookmarkEnd w:id="1"/>
      <w:r>
        <w:lastRenderedPageBreak/>
        <w:t>Приложение</w:t>
      </w:r>
    </w:p>
    <w:p w:rsidR="00A10BC0" w:rsidRDefault="00A10BC0">
      <w:pPr>
        <w:pStyle w:val="ConsPlusNormal"/>
        <w:jc w:val="right"/>
      </w:pPr>
      <w:r>
        <w:t>к приказу</w:t>
      </w:r>
    </w:p>
    <w:p w:rsidR="00A10BC0" w:rsidRDefault="00A10BC0">
      <w:pPr>
        <w:pStyle w:val="ConsPlusNormal"/>
        <w:jc w:val="right"/>
      </w:pPr>
      <w:r>
        <w:t>Министерства</w:t>
      </w:r>
    </w:p>
    <w:p w:rsidR="00A10BC0" w:rsidRDefault="00A10BC0">
      <w:pPr>
        <w:pStyle w:val="ConsPlusNormal"/>
        <w:jc w:val="right"/>
      </w:pPr>
      <w:r>
        <w:t>государственного имущества</w:t>
      </w:r>
    </w:p>
    <w:p w:rsidR="00A10BC0" w:rsidRDefault="00A10BC0">
      <w:pPr>
        <w:pStyle w:val="ConsPlusNormal"/>
        <w:jc w:val="right"/>
      </w:pPr>
      <w:r>
        <w:t>Пензенской области</w:t>
      </w:r>
    </w:p>
    <w:p w:rsidR="00A10BC0" w:rsidRDefault="00A10BC0">
      <w:pPr>
        <w:pStyle w:val="ConsPlusNormal"/>
        <w:jc w:val="right"/>
      </w:pPr>
      <w:r>
        <w:t>от 29 декабря 2021 г. N 79</w:t>
      </w:r>
    </w:p>
    <w:p w:rsidR="00A10BC0" w:rsidRDefault="00A10BC0">
      <w:pPr>
        <w:pStyle w:val="ConsPlusNormal"/>
        <w:jc w:val="both"/>
      </w:pPr>
    </w:p>
    <w:p w:rsidR="00A10BC0" w:rsidRDefault="00A10BC0">
      <w:pPr>
        <w:pStyle w:val="ConsPlusTitle"/>
        <w:jc w:val="center"/>
      </w:pPr>
      <w:bookmarkStart w:id="2" w:name="P38"/>
      <w:bookmarkEnd w:id="2"/>
      <w:r>
        <w:t>ПЕРЕЧЕНЬ</w:t>
      </w:r>
    </w:p>
    <w:p w:rsidR="00A10BC0" w:rsidRDefault="00A10BC0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A10BC0" w:rsidRDefault="00A10BC0">
      <w:pPr>
        <w:pStyle w:val="ConsPlusTitle"/>
        <w:jc w:val="center"/>
      </w:pPr>
      <w:r>
        <w:t>ОБЛАСТИ В МИНИСТЕРСТВЕ ГОСУДАРСТВЕННОГО ИМУЩЕСТВА ПЕНЗЕНСКОЙ</w:t>
      </w:r>
    </w:p>
    <w:p w:rsidR="00A10BC0" w:rsidRDefault="00A10BC0">
      <w:pPr>
        <w:pStyle w:val="ConsPlusTitle"/>
        <w:jc w:val="center"/>
      </w:pPr>
      <w:r>
        <w:t xml:space="preserve">ОБЛАСТИ, </w:t>
      </w:r>
      <w:proofErr w:type="gramStart"/>
      <w:r>
        <w:t>ПРЕДУСМОТРЕННЫЙ</w:t>
      </w:r>
      <w:proofErr w:type="gramEnd"/>
      <w:r>
        <w:t xml:space="preserve"> СТАТЬЕЙ 12 ФЕДЕРАЛЬНОГО ЗАКОНА</w:t>
      </w:r>
    </w:p>
    <w:p w:rsidR="00A10BC0" w:rsidRDefault="00A10BC0">
      <w:pPr>
        <w:pStyle w:val="ConsPlusTitle"/>
        <w:jc w:val="center"/>
      </w:pPr>
      <w:r>
        <w:t>ОТ 25.12.2008 N 273-ФЗ "О ПРОТИВОДЕЙСТВИИ КОРРУПЦИИ"</w:t>
      </w:r>
    </w:p>
    <w:p w:rsidR="00A10BC0" w:rsidRDefault="00A10BC0">
      <w:pPr>
        <w:pStyle w:val="ConsPlusTitle"/>
        <w:jc w:val="center"/>
      </w:pPr>
      <w:r>
        <w:t>(С ПОСЛЕДУЮЩИМИ ИЗМЕНЕНИЯМИ)</w:t>
      </w:r>
    </w:p>
    <w:p w:rsidR="00A10BC0" w:rsidRDefault="00A10BC0">
      <w:pPr>
        <w:pStyle w:val="ConsPlusNormal"/>
        <w:jc w:val="both"/>
      </w:pPr>
    </w:p>
    <w:p w:rsidR="00A10BC0" w:rsidRDefault="00A10BC0">
      <w:pPr>
        <w:pStyle w:val="ConsPlusNormal"/>
        <w:ind w:firstLine="540"/>
        <w:jc w:val="both"/>
      </w:pPr>
      <w:r>
        <w:t>Начальник отдела.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>Заместитель начальника отдела.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>Консультант.</w:t>
      </w:r>
    </w:p>
    <w:p w:rsidR="00A10BC0" w:rsidRDefault="00A10BC0">
      <w:pPr>
        <w:pStyle w:val="ConsPlusNormal"/>
        <w:spacing w:before="200"/>
        <w:ind w:firstLine="540"/>
        <w:jc w:val="both"/>
      </w:pPr>
      <w:r>
        <w:t>Главный специалист-эксперт.</w:t>
      </w:r>
    </w:p>
    <w:p w:rsidR="00A10BC0" w:rsidRDefault="00A10BC0">
      <w:pPr>
        <w:pStyle w:val="ConsPlusNormal"/>
        <w:jc w:val="both"/>
      </w:pPr>
    </w:p>
    <w:p w:rsidR="00A10BC0" w:rsidRDefault="00A10BC0">
      <w:pPr>
        <w:pStyle w:val="ConsPlusNormal"/>
        <w:jc w:val="both"/>
      </w:pPr>
    </w:p>
    <w:p w:rsidR="00A10BC0" w:rsidRDefault="00A10BC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4C9C" w:rsidRDefault="00734C9C"/>
    <w:sectPr w:rsidR="00734C9C" w:rsidSect="005C7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C0"/>
    <w:rsid w:val="00734C9C"/>
    <w:rsid w:val="00A1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10B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10B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10B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10B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A45AA02CD325AC9EFB1D46F2A71ECD967A2FBBE61C5AEB1D75F18D324BBD0E3112C8BFC12F9E45DEE0CF083E586096D3702D92E251CC396EF3FD6Ca8r3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A45AA02CD325AC9EFB1D46F2A71ECD967A2FBBE61D5DEB1A76F18D324BBD0E3112C8BFD32FC649DEE7D10E364D36C795a2r7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A45AA02CD325AC9EFB034BE4CB40C2967173B1EE1954B44527F7DA6D1BBB5B635296E6826C8D44D7FECD0E3Da5r1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98A45AA02CD325AC9EFB1D46F2A71ECD967A2FBBE01A5EE41A78AC873A12B10C361D97BAC63E9E44D9FECF07215134C5a9r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A45AA02CD325AC9EFB034BE4CB40C2937072B3E31E54B44527F7DA6D1BBB5B7152CEE98A60C7159AB5C20E384D34CE89272090aEr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2022-09-07T13:43:00Z</dcterms:created>
  <dcterms:modified xsi:type="dcterms:W3CDTF">2022-09-07T13:44:00Z</dcterms:modified>
</cp:coreProperties>
</file>